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03B" w:rsidRPr="00170EF4" w:rsidRDefault="00C269B4" w:rsidP="0008603B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170EF4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Prezad</w:t>
      </w:r>
      <w:r w:rsidR="00170EF4" w:rsidRPr="00170EF4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a</w:t>
      </w:r>
      <w:r w:rsidRPr="00170EF4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 xml:space="preserve"> Professor</w:t>
      </w:r>
      <w:r w:rsidR="00170EF4" w:rsidRPr="00170EF4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a Karin</w:t>
      </w:r>
      <w:r w:rsidR="00DA0D5F" w:rsidRPr="00170EF4">
        <w:rPr>
          <w:rFonts w:ascii="Times New Roman" w:eastAsia="Times New Roman" w:hAnsi="Times New Roman" w:cs="Times New Roman"/>
          <w:color w:val="222222"/>
          <w:shd w:val="clear" w:color="auto" w:fill="FFFFFF"/>
          <w:lang w:eastAsia="pt-BR"/>
        </w:rPr>
        <w:t>,</w:t>
      </w:r>
    </w:p>
    <w:p w:rsidR="0008603B" w:rsidRPr="00170EF4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170EF4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170EF4">
        <w:rPr>
          <w:rFonts w:ascii="Times New Roman" w:eastAsia="Times New Roman" w:hAnsi="Times New Roman" w:cs="Times New Roman"/>
          <w:color w:val="222222"/>
          <w:lang w:eastAsia="pt-BR"/>
        </w:rPr>
        <w:t xml:space="preserve">Conforme contato estabelecido no </w:t>
      </w:r>
      <w:proofErr w:type="spellStart"/>
      <w:r w:rsidRPr="00170EF4">
        <w:rPr>
          <w:rFonts w:ascii="Times New Roman" w:eastAsia="Times New Roman" w:hAnsi="Times New Roman" w:cs="Times New Roman"/>
          <w:color w:val="222222"/>
          <w:lang w:eastAsia="pt-BR"/>
        </w:rPr>
        <w:t>whatsaap</w:t>
      </w:r>
      <w:proofErr w:type="spellEnd"/>
      <w:r w:rsidRPr="00170EF4">
        <w:rPr>
          <w:rFonts w:ascii="Times New Roman" w:eastAsia="Times New Roman" w:hAnsi="Times New Roman" w:cs="Times New Roman"/>
          <w:color w:val="222222"/>
          <w:lang w:eastAsia="pt-BR"/>
        </w:rPr>
        <w:t xml:space="preserve"> no dia 26/07, </w:t>
      </w:r>
      <w:r w:rsidR="004160EC" w:rsidRPr="00170EF4">
        <w:rPr>
          <w:rFonts w:ascii="Times New Roman" w:eastAsia="Times New Roman" w:hAnsi="Times New Roman" w:cs="Times New Roman"/>
          <w:color w:val="222222"/>
          <w:lang w:eastAsia="pt-BR"/>
        </w:rPr>
        <w:t>encaminho ementa</w:t>
      </w:r>
      <w:r w:rsidRPr="00170EF4">
        <w:rPr>
          <w:rFonts w:ascii="Times New Roman" w:eastAsia="Times New Roman" w:hAnsi="Times New Roman" w:cs="Times New Roman"/>
          <w:color w:val="222222"/>
          <w:lang w:eastAsia="pt-BR"/>
        </w:rPr>
        <w:t xml:space="preserve">/objetivos da </w:t>
      </w:r>
      <w:r w:rsidR="006116D5" w:rsidRPr="00170EF4">
        <w:rPr>
          <w:rFonts w:ascii="Times New Roman" w:eastAsia="Times New Roman" w:hAnsi="Times New Roman" w:cs="Times New Roman"/>
          <w:color w:val="222222"/>
          <w:lang w:eastAsia="pt-BR"/>
        </w:rPr>
        <w:t>disciplina Análise</w:t>
      </w:r>
      <w:r w:rsidR="00DA0D5F" w:rsidRPr="00170EF4">
        <w:rPr>
          <w:rFonts w:ascii="Times New Roman" w:eastAsia="Times New Roman" w:hAnsi="Times New Roman" w:cs="Times New Roman"/>
          <w:color w:val="222222"/>
          <w:lang w:eastAsia="pt-BR"/>
        </w:rPr>
        <w:t xml:space="preserve"> de Políticas Públicas.</w:t>
      </w:r>
    </w:p>
    <w:p w:rsidR="0008603B" w:rsidRPr="00170EF4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170EF4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170EF4">
        <w:rPr>
          <w:rFonts w:ascii="Times New Roman" w:eastAsia="Times New Roman" w:hAnsi="Times New Roman" w:cs="Times New Roman"/>
          <w:color w:val="222222"/>
          <w:lang w:eastAsia="pt-BR"/>
        </w:rPr>
        <w:t xml:space="preserve">Como destacamos, estamos buscando o credenciamento junto ao </w:t>
      </w:r>
      <w:proofErr w:type="spellStart"/>
      <w:r w:rsidRPr="00170EF4">
        <w:rPr>
          <w:rFonts w:ascii="Times New Roman" w:eastAsia="Times New Roman" w:hAnsi="Times New Roman" w:cs="Times New Roman"/>
          <w:color w:val="222222"/>
          <w:lang w:eastAsia="pt-BR"/>
        </w:rPr>
        <w:t>Mec</w:t>
      </w:r>
      <w:proofErr w:type="spellEnd"/>
      <w:r w:rsidRPr="00170EF4">
        <w:rPr>
          <w:rFonts w:ascii="Times New Roman" w:eastAsia="Times New Roman" w:hAnsi="Times New Roman" w:cs="Times New Roman"/>
          <w:color w:val="222222"/>
          <w:lang w:eastAsia="pt-BR"/>
        </w:rPr>
        <w:t xml:space="preserve"> para oferta de </w:t>
      </w:r>
      <w:r w:rsidRPr="00170EF4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 xml:space="preserve">Pós-Graduação </w:t>
      </w:r>
      <w:proofErr w:type="spellStart"/>
      <w:r w:rsidRPr="00170EF4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>Ead</w:t>
      </w:r>
      <w:proofErr w:type="spellEnd"/>
      <w:r w:rsidRPr="00170EF4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 xml:space="preserve"> em Gestão Pública Avançada</w:t>
      </w:r>
      <w:r w:rsidRPr="00170EF4">
        <w:rPr>
          <w:rFonts w:ascii="Times New Roman" w:eastAsia="Times New Roman" w:hAnsi="Times New Roman" w:cs="Times New Roman"/>
          <w:color w:val="222222"/>
          <w:lang w:eastAsia="pt-BR"/>
        </w:rPr>
        <w:t xml:space="preserve">, para tanto precisamos submeter vários documentos solicitados pelo </w:t>
      </w:r>
      <w:proofErr w:type="spellStart"/>
      <w:r w:rsidRPr="00170EF4">
        <w:rPr>
          <w:rFonts w:ascii="Times New Roman" w:eastAsia="Times New Roman" w:hAnsi="Times New Roman" w:cs="Times New Roman"/>
          <w:color w:val="222222"/>
          <w:lang w:eastAsia="pt-BR"/>
        </w:rPr>
        <w:t>Mec</w:t>
      </w:r>
      <w:proofErr w:type="spellEnd"/>
      <w:r w:rsidRPr="00170EF4">
        <w:rPr>
          <w:rFonts w:ascii="Times New Roman" w:eastAsia="Times New Roman" w:hAnsi="Times New Roman" w:cs="Times New Roman"/>
          <w:color w:val="222222"/>
          <w:lang w:eastAsia="pt-BR"/>
        </w:rPr>
        <w:t xml:space="preserve"> </w:t>
      </w:r>
      <w:r w:rsidR="00F079B7" w:rsidRPr="00170EF4">
        <w:rPr>
          <w:rFonts w:ascii="Times New Roman" w:eastAsia="Times New Roman" w:hAnsi="Times New Roman" w:cs="Times New Roman"/>
          <w:color w:val="222222"/>
          <w:lang w:eastAsia="pt-BR"/>
        </w:rPr>
        <w:t>à Fundação</w:t>
      </w:r>
      <w:r w:rsidRPr="00170EF4">
        <w:rPr>
          <w:rFonts w:ascii="Times New Roman" w:eastAsia="Times New Roman" w:hAnsi="Times New Roman" w:cs="Times New Roman"/>
          <w:color w:val="222222"/>
          <w:lang w:eastAsia="pt-BR"/>
        </w:rPr>
        <w:t xml:space="preserve"> Escola de Governo- ENA e já precisamos indicar a Pós que iremos ofertar em </w:t>
      </w:r>
      <w:proofErr w:type="spellStart"/>
      <w:r w:rsidRPr="00170EF4">
        <w:rPr>
          <w:rFonts w:ascii="Times New Roman" w:eastAsia="Times New Roman" w:hAnsi="Times New Roman" w:cs="Times New Roman"/>
          <w:color w:val="222222"/>
          <w:lang w:eastAsia="pt-BR"/>
        </w:rPr>
        <w:t>Ead</w:t>
      </w:r>
      <w:proofErr w:type="spellEnd"/>
      <w:r w:rsidRPr="00170EF4">
        <w:rPr>
          <w:rFonts w:ascii="Times New Roman" w:eastAsia="Times New Roman" w:hAnsi="Times New Roman" w:cs="Times New Roman"/>
          <w:color w:val="222222"/>
          <w:lang w:eastAsia="pt-BR"/>
        </w:rPr>
        <w:t xml:space="preserve"> durante o processo de submissão.</w:t>
      </w:r>
    </w:p>
    <w:p w:rsidR="0008603B" w:rsidRPr="00170EF4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170EF4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170EF4">
        <w:rPr>
          <w:rFonts w:ascii="Times New Roman" w:eastAsia="Times New Roman" w:hAnsi="Times New Roman" w:cs="Times New Roman"/>
          <w:color w:val="222222"/>
          <w:lang w:eastAsia="pt-BR"/>
        </w:rPr>
        <w:t xml:space="preserve">Sendo assim, caso a senhora </w:t>
      </w:r>
      <w:r w:rsidR="00F079B7" w:rsidRPr="00170EF4">
        <w:rPr>
          <w:rFonts w:ascii="Times New Roman" w:eastAsia="Times New Roman" w:hAnsi="Times New Roman" w:cs="Times New Roman"/>
          <w:color w:val="222222"/>
          <w:lang w:eastAsia="pt-BR"/>
        </w:rPr>
        <w:t>confirme interesse</w:t>
      </w:r>
      <w:r w:rsidRPr="00170EF4">
        <w:rPr>
          <w:rFonts w:ascii="Times New Roman" w:eastAsia="Times New Roman" w:hAnsi="Times New Roman" w:cs="Times New Roman"/>
          <w:color w:val="222222"/>
          <w:lang w:eastAsia="pt-BR"/>
        </w:rPr>
        <w:t xml:space="preserve"> e disponibilidade em ministrar a disciplina, pedimos que assine o </w:t>
      </w:r>
      <w:r w:rsidRPr="00170EF4">
        <w:rPr>
          <w:rFonts w:ascii="Times New Roman" w:eastAsia="Times New Roman" w:hAnsi="Times New Roman" w:cs="Times New Roman"/>
          <w:b/>
          <w:bCs/>
          <w:color w:val="222222"/>
          <w:lang w:eastAsia="pt-BR"/>
        </w:rPr>
        <w:t>termo de compromisso</w:t>
      </w:r>
      <w:r w:rsidRPr="00170EF4">
        <w:rPr>
          <w:rFonts w:ascii="Times New Roman" w:eastAsia="Times New Roman" w:hAnsi="Times New Roman" w:cs="Times New Roman"/>
          <w:color w:val="222222"/>
          <w:lang w:eastAsia="pt-BR"/>
        </w:rPr>
        <w:t> </w:t>
      </w:r>
      <w:r w:rsidR="00F079B7" w:rsidRPr="00170EF4">
        <w:rPr>
          <w:rFonts w:ascii="Times New Roman" w:eastAsia="Times New Roman" w:hAnsi="Times New Roman" w:cs="Times New Roman"/>
          <w:color w:val="222222"/>
          <w:lang w:eastAsia="pt-BR"/>
        </w:rPr>
        <w:t>que nos</w:t>
      </w:r>
      <w:r w:rsidRPr="00170EF4">
        <w:rPr>
          <w:rFonts w:ascii="Times New Roman" w:eastAsia="Times New Roman" w:hAnsi="Times New Roman" w:cs="Times New Roman"/>
          <w:color w:val="222222"/>
          <w:lang w:eastAsia="pt-BR"/>
        </w:rPr>
        <w:t xml:space="preserve"> foi exigido pelo MEC. Até o final da semana faremos contato telefônico para esclarecimento de dúvidas.</w:t>
      </w:r>
    </w:p>
    <w:p w:rsidR="0008603B" w:rsidRPr="00170EF4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1"/>
        <w:gridCol w:w="911"/>
        <w:gridCol w:w="4992"/>
      </w:tblGrid>
      <w:tr w:rsidR="0008603B" w:rsidRPr="00170EF4" w:rsidTr="0008603B">
        <w:trPr>
          <w:trHeight w:val="540"/>
          <w:jc w:val="center"/>
        </w:trPr>
        <w:tc>
          <w:tcPr>
            <w:tcW w:w="8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170EF4" w:rsidRDefault="0008603B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8603B" w:rsidRPr="00170EF4" w:rsidTr="0008603B">
        <w:trPr>
          <w:jc w:val="center"/>
        </w:trPr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170EF4" w:rsidRDefault="0008603B" w:rsidP="0008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70EF4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  <w:p w:rsidR="0008603B" w:rsidRPr="00170EF4" w:rsidRDefault="0008603B" w:rsidP="0017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70EF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GPA </w:t>
            </w:r>
            <w:r w:rsidR="000E0718" w:rsidRPr="00170EF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</w:t>
            </w:r>
            <w:r w:rsidR="00170EF4" w:rsidRPr="00170EF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4</w:t>
            </w:r>
            <w:r w:rsidRPr="00170EF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</w:t>
            </w:r>
            <w:r w:rsidR="00DA0D5F" w:rsidRPr="00170EF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–</w:t>
            </w:r>
            <w:r w:rsidRPr="00170EF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</w:t>
            </w:r>
            <w:r w:rsidR="00170EF4" w:rsidRPr="00170EF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Projetos Públicos – Elaboração e Gestão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170EF4" w:rsidRDefault="00F15C05" w:rsidP="0008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30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EF4" w:rsidRPr="00170EF4" w:rsidRDefault="00170EF4" w:rsidP="00170EF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70EF4" w:rsidRPr="00170EF4" w:rsidRDefault="00170EF4" w:rsidP="00170EF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92"/>
            </w:tblGrid>
            <w:tr w:rsidR="00170EF4" w:rsidRPr="00170EF4">
              <w:trPr>
                <w:trHeight w:val="802"/>
              </w:trPr>
              <w:tc>
                <w:tcPr>
                  <w:tcW w:w="0" w:type="auto"/>
                </w:tcPr>
                <w:p w:rsidR="00170EF4" w:rsidRPr="00170EF4" w:rsidRDefault="00170EF4" w:rsidP="00170EF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70EF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  <w:r w:rsidRPr="00170EF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Considerações gerais sobre políticas, programas, projetos públicos no contexto brasileiro; O gestor de programas e projetos públicos: desenvolvimento de competências; As funções gerenciais: planejamento, organização, coordenação, direção e controle; Eficiência, eficácia e efetividade em programas e projetos públicos. Projetos públicos versus privados. Ferramentas e métodos para elaboração, execução de projetos públicos; Monitoramento e avaliação; Indicadores: conceitos, e tipos; Ciclo da avaliação; Práticas de sucesso em projetos públicos </w:t>
                  </w:r>
                </w:p>
              </w:tc>
            </w:tr>
          </w:tbl>
          <w:p w:rsidR="0008603B" w:rsidRPr="00170EF4" w:rsidRDefault="0008603B" w:rsidP="00086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08603B" w:rsidRPr="00170EF4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170EF4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08603B" w:rsidRPr="00170EF4" w:rsidTr="00170EF4">
        <w:trPr>
          <w:trHeight w:val="15"/>
          <w:jc w:val="center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70EF4" w:rsidRPr="00170EF4" w:rsidRDefault="0008603B" w:rsidP="00170EF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70EF4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OBJETIVO GERAL</w:t>
            </w:r>
          </w:p>
          <w:p w:rsidR="00170EF4" w:rsidRPr="00170EF4" w:rsidRDefault="00170EF4" w:rsidP="00170EF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84"/>
            </w:tblGrid>
            <w:tr w:rsidR="00170EF4" w:rsidRPr="00170EF4">
              <w:trPr>
                <w:trHeight w:val="250"/>
              </w:trPr>
              <w:tc>
                <w:tcPr>
                  <w:tcW w:w="0" w:type="auto"/>
                </w:tcPr>
                <w:p w:rsidR="00170EF4" w:rsidRPr="00170EF4" w:rsidRDefault="00170EF4" w:rsidP="00170EF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70EF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  <w:r w:rsidRPr="00170EF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Fornecer elementos teóricos e práticos para que os alunos aprofundem seus conhecimentos e aprimorem sua ação profissional em relação a elaboração e gestão de projetos públicos. </w:t>
                  </w:r>
                </w:p>
              </w:tc>
            </w:tr>
          </w:tbl>
          <w:p w:rsidR="0008603B" w:rsidRPr="00170EF4" w:rsidRDefault="0008603B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70EF4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  <w:p w:rsidR="00170EF4" w:rsidRPr="00170EF4" w:rsidRDefault="006116D5" w:rsidP="00170E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0EF4">
              <w:rPr>
                <w:rFonts w:ascii="Times New Roman" w:eastAsia="Times New Roman" w:hAnsi="Times New Roman" w:cs="Times New Roman"/>
                <w:lang w:eastAsia="pt-BR"/>
              </w:rPr>
              <w:t>O</w:t>
            </w:r>
            <w:r w:rsidR="0008603B" w:rsidRPr="00170EF4">
              <w:rPr>
                <w:rFonts w:ascii="Times New Roman" w:eastAsia="Times New Roman" w:hAnsi="Times New Roman" w:cs="Times New Roman"/>
                <w:lang w:eastAsia="pt-BR"/>
              </w:rPr>
              <w:t>BJETIVOS ESPECÍFICOS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84"/>
            </w:tblGrid>
            <w:tr w:rsidR="00170EF4" w:rsidRPr="00170EF4">
              <w:trPr>
                <w:trHeight w:val="689"/>
              </w:trPr>
              <w:tc>
                <w:tcPr>
                  <w:tcW w:w="0" w:type="auto"/>
                </w:tcPr>
                <w:p w:rsidR="00170EF4" w:rsidRPr="00170EF4" w:rsidRDefault="00170EF4" w:rsidP="00170EF4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170EF4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170EF4" w:rsidRPr="00170EF4" w:rsidRDefault="00170EF4" w:rsidP="00170EF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70EF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* Compreender o contexto e a aplicabilidade da elaboração e gestão de projetos públicos </w:t>
                  </w:r>
                </w:p>
                <w:p w:rsidR="00170EF4" w:rsidRPr="00170EF4" w:rsidRDefault="00170EF4" w:rsidP="00170EF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70EF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* Conhecer as técnicas de elaboração e gestão de projetos públicos </w:t>
                  </w:r>
                </w:p>
                <w:p w:rsidR="00170EF4" w:rsidRPr="00170EF4" w:rsidRDefault="00170EF4" w:rsidP="00170EF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70EF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* Desenvolver a capacidade dos alunos para a melhoria dos aspectos relacionados a eficiência, eficácia e efetividade dos projetos públicos </w:t>
                  </w:r>
                </w:p>
                <w:p w:rsidR="00170EF4" w:rsidRPr="00170EF4" w:rsidRDefault="00170EF4" w:rsidP="00170EF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70EF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* Identificar as habilidades e competências para gerenciar projetos públicos </w:t>
                  </w:r>
                </w:p>
                <w:p w:rsidR="00170EF4" w:rsidRPr="00170EF4" w:rsidRDefault="00170EF4" w:rsidP="00170EF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08603B" w:rsidRPr="00170EF4" w:rsidRDefault="0008603B" w:rsidP="000E0718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8603B" w:rsidRPr="00170EF4" w:rsidTr="0008603B">
        <w:trPr>
          <w:trHeight w:val="540"/>
          <w:jc w:val="center"/>
        </w:trPr>
        <w:tc>
          <w:tcPr>
            <w:tcW w:w="88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8603B" w:rsidRPr="00170EF4" w:rsidRDefault="0008603B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70EF4">
              <w:rPr>
                <w:rFonts w:ascii="Times New Roman" w:eastAsia="Times New Roman" w:hAnsi="Times New Roman" w:cs="Times New Roman"/>
                <w:lang w:eastAsia="pt-BR"/>
              </w:rPr>
              <w:t xml:space="preserve">BIBLIOGRAFIA </w:t>
            </w:r>
            <w:bookmarkStart w:id="0" w:name="_GoBack"/>
            <w:bookmarkEnd w:id="0"/>
          </w:p>
          <w:p w:rsidR="0008603B" w:rsidRPr="00170EF4" w:rsidRDefault="0008603B" w:rsidP="000860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170EF4">
              <w:rPr>
                <w:rFonts w:ascii="Times New Roman" w:eastAsia="Times New Roman" w:hAnsi="Times New Roman" w:cs="Times New Roman"/>
                <w:lang w:eastAsia="pt-BR"/>
              </w:rPr>
              <w:t> </w:t>
            </w:r>
          </w:p>
          <w:p w:rsidR="00DA0D5F" w:rsidRPr="00170EF4" w:rsidRDefault="00DA0D5F" w:rsidP="000E0718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  <w:b/>
              </w:rPr>
            </w:pPr>
            <w:r w:rsidRPr="00170EF4">
              <w:rPr>
                <w:rFonts w:ascii="Times New Roman" w:hAnsi="Times New Roman" w:cs="Times New Roman"/>
                <w:b/>
              </w:rPr>
              <w:t>BÁSICA</w:t>
            </w:r>
          </w:p>
          <w:p w:rsidR="00170EF4" w:rsidRPr="00170EF4" w:rsidRDefault="00170EF4" w:rsidP="00170EF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84"/>
            </w:tblGrid>
            <w:tr w:rsidR="00170EF4" w:rsidRPr="00170EF4">
              <w:trPr>
                <w:trHeight w:val="526"/>
              </w:trPr>
              <w:tc>
                <w:tcPr>
                  <w:tcW w:w="0" w:type="auto"/>
                </w:tcPr>
                <w:p w:rsidR="00170EF4" w:rsidRPr="00170EF4" w:rsidRDefault="00170EF4" w:rsidP="00170EF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70EF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PMI. PMBOK </w:t>
                  </w:r>
                  <w:r w:rsidRPr="00170EF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- Guia do conhecimento em gerenciamento</w:t>
                  </w:r>
                  <w:r w:rsidRPr="00170EF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. Quarta edição. Editora Saraiva. São Paulo, 2012.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968"/>
                  </w:tblGrid>
                  <w:tr w:rsidR="00170EF4" w:rsidRPr="00170EF4">
                    <w:trPr>
                      <w:trHeight w:val="526"/>
                    </w:trPr>
                    <w:tc>
                      <w:tcPr>
                        <w:tcW w:w="0" w:type="auto"/>
                      </w:tcPr>
                      <w:p w:rsidR="00170EF4" w:rsidRPr="00170EF4" w:rsidRDefault="00170EF4" w:rsidP="00170EF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170EF4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TONI, Jackson de. </w:t>
                        </w:r>
                        <w:r w:rsidRPr="00170EF4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>Planejamento e Elaboração de Projetos: Um desafio para a gestão no setor público</w:t>
                        </w:r>
                        <w:r w:rsidRPr="00170EF4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, Porto Alegre, 2003 </w:t>
                        </w:r>
                      </w:p>
                      <w:p w:rsidR="00170EF4" w:rsidRPr="00170EF4" w:rsidRDefault="00170EF4" w:rsidP="00170EF4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170EF4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MINTZBERG, Henry. </w:t>
                        </w:r>
                        <w:r w:rsidRPr="00170EF4">
                          <w:rPr>
                            <w:rFonts w:ascii="Times New Roman" w:hAnsi="Times New Roman" w:cs="Times New Roman"/>
                            <w:b/>
                            <w:bCs/>
                            <w:sz w:val="22"/>
                            <w:szCs w:val="22"/>
                          </w:rPr>
                          <w:t xml:space="preserve">Ascensão e queda do planejamento estratégico. </w:t>
                        </w:r>
                        <w:r w:rsidRPr="00170EF4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Porto Alegre: </w:t>
                        </w:r>
                        <w:proofErr w:type="spellStart"/>
                        <w:r w:rsidRPr="00170EF4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Bookman</w:t>
                        </w:r>
                        <w:proofErr w:type="spellEnd"/>
                        <w:r w:rsidRPr="00170EF4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, 2004. 359 p. ISBN 8536303050 (</w:t>
                        </w:r>
                        <w:proofErr w:type="spellStart"/>
                        <w:r w:rsidRPr="00170EF4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broch</w:t>
                        </w:r>
                        <w:proofErr w:type="spellEnd"/>
                        <w:r w:rsidRPr="00170EF4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 xml:space="preserve">.) </w:t>
                        </w:r>
                      </w:p>
                    </w:tc>
                  </w:tr>
                </w:tbl>
                <w:p w:rsidR="00170EF4" w:rsidRPr="00170EF4" w:rsidRDefault="00170EF4" w:rsidP="00170EF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170EF4" w:rsidRPr="00170EF4" w:rsidRDefault="00170EF4" w:rsidP="00170EF4">
            <w:pPr>
              <w:pStyle w:val="PargrafodaLista"/>
              <w:snapToGrid w:val="0"/>
              <w:rPr>
                <w:rFonts w:ascii="Times New Roman" w:hAnsi="Times New Roman" w:cs="Times New Roman"/>
                <w:b/>
              </w:rPr>
            </w:pPr>
          </w:p>
          <w:p w:rsidR="00170EF4" w:rsidRPr="00170EF4" w:rsidRDefault="00170EF4" w:rsidP="00170EF4">
            <w:pPr>
              <w:pStyle w:val="PargrafodaLista"/>
              <w:snapToGrid w:val="0"/>
              <w:rPr>
                <w:rFonts w:ascii="Times New Roman" w:hAnsi="Times New Roman" w:cs="Times New Roman"/>
                <w:b/>
              </w:rPr>
            </w:pPr>
          </w:p>
          <w:p w:rsidR="00170EF4" w:rsidRPr="00E64DC1" w:rsidRDefault="00DA0D5F" w:rsidP="002334A7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Times New Roman" w:hAnsi="Times New Roman" w:cs="Times New Roman"/>
              </w:rPr>
            </w:pPr>
            <w:r w:rsidRPr="00E64DC1">
              <w:rPr>
                <w:rFonts w:ascii="Times New Roman" w:hAnsi="Times New Roman" w:cs="Times New Roman"/>
                <w:b/>
              </w:rPr>
              <w:t>COMPLEMENTAR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184"/>
            </w:tblGrid>
            <w:tr w:rsidR="00170EF4" w:rsidRPr="00170EF4">
              <w:trPr>
                <w:trHeight w:val="940"/>
              </w:trPr>
              <w:tc>
                <w:tcPr>
                  <w:tcW w:w="0" w:type="auto"/>
                </w:tcPr>
                <w:p w:rsidR="00170EF4" w:rsidRPr="00170EF4" w:rsidRDefault="00170EF4" w:rsidP="00170EF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70EF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MATUS, C. </w:t>
                  </w:r>
                  <w:r w:rsidRPr="00170EF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Política, planejamento &amp; governo. </w:t>
                  </w:r>
                  <w:r w:rsidRPr="00170EF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Brasília: IPEA; Ministério do Planejamento, 1993. </w:t>
                  </w:r>
                </w:p>
                <w:p w:rsidR="00170EF4" w:rsidRPr="00170EF4" w:rsidRDefault="00170EF4" w:rsidP="00170EF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70EF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Ministério do Planejamento. </w:t>
                  </w:r>
                  <w:r w:rsidRPr="00170EF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Gestão de Indicadores: Programa </w:t>
                  </w:r>
                  <w:proofErr w:type="spellStart"/>
                  <w:r w:rsidRPr="00170EF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Gespública</w:t>
                  </w:r>
                  <w:proofErr w:type="spellEnd"/>
                  <w:r w:rsidRPr="00170EF4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site www.</w:t>
                  </w:r>
                  <w:r w:rsidRPr="00170EF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gespublica</w:t>
                  </w:r>
                  <w:r w:rsidRPr="00170EF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.gov.br </w:t>
                  </w:r>
                </w:p>
                <w:p w:rsidR="00170EF4" w:rsidRPr="00170EF4" w:rsidRDefault="00170EF4" w:rsidP="00170EF4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70EF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Metodologias ágeis - SCRUM – site: www.mindmaster.com.br </w:t>
                  </w:r>
                </w:p>
              </w:tc>
            </w:tr>
          </w:tbl>
          <w:p w:rsidR="00DA0D5F" w:rsidRPr="00170EF4" w:rsidRDefault="00DA0D5F" w:rsidP="00170EF4">
            <w:pPr>
              <w:pStyle w:val="PargrafodaLista"/>
              <w:snapToGrid w:val="0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08603B" w:rsidRPr="00170EF4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170EF4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170EF4" w:rsidRDefault="0008603B" w:rsidP="000860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170EF4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</w:p>
    <w:p w:rsidR="0008603B" w:rsidRPr="00170EF4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proofErr w:type="spellStart"/>
      <w:r w:rsidRPr="00170EF4">
        <w:rPr>
          <w:rFonts w:ascii="Times New Roman" w:eastAsia="Times New Roman" w:hAnsi="Times New Roman" w:cs="Times New Roman"/>
          <w:color w:val="222222"/>
          <w:lang w:eastAsia="pt-BR"/>
        </w:rPr>
        <w:t>Att</w:t>
      </w:r>
      <w:proofErr w:type="spellEnd"/>
      <w:r w:rsidRPr="00170EF4">
        <w:rPr>
          <w:rFonts w:ascii="Times New Roman" w:eastAsia="Times New Roman" w:hAnsi="Times New Roman" w:cs="Times New Roman"/>
          <w:color w:val="222222"/>
          <w:lang w:eastAsia="pt-BR"/>
        </w:rPr>
        <w:t>.</w:t>
      </w:r>
    </w:p>
    <w:p w:rsidR="0008603B" w:rsidRPr="00170EF4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170EF4">
        <w:rPr>
          <w:rFonts w:ascii="Times New Roman" w:eastAsia="Times New Roman" w:hAnsi="Times New Roman" w:cs="Times New Roman"/>
          <w:color w:val="222222"/>
          <w:lang w:eastAsia="pt-BR"/>
        </w:rPr>
        <w:t>Mônica Mello</w:t>
      </w:r>
    </w:p>
    <w:p w:rsidR="0008603B" w:rsidRPr="00170EF4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170EF4">
        <w:rPr>
          <w:rFonts w:ascii="Times New Roman" w:eastAsia="Times New Roman" w:hAnsi="Times New Roman" w:cs="Times New Roman"/>
          <w:color w:val="222222"/>
          <w:lang w:eastAsia="pt-BR"/>
        </w:rPr>
        <w:t>Diretor Técnico-Científico</w:t>
      </w:r>
    </w:p>
    <w:p w:rsidR="0008603B" w:rsidRPr="00170EF4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170EF4">
        <w:rPr>
          <w:rFonts w:ascii="Times New Roman" w:eastAsia="Times New Roman" w:hAnsi="Times New Roman" w:cs="Times New Roman"/>
          <w:color w:val="222222"/>
          <w:lang w:eastAsia="pt-BR"/>
        </w:rPr>
        <w:t>Fundação Escola de Governo ENA'</w:t>
      </w:r>
    </w:p>
    <w:p w:rsidR="0008603B" w:rsidRPr="00170EF4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170EF4">
        <w:rPr>
          <w:rFonts w:ascii="Times New Roman" w:eastAsia="Times New Roman" w:hAnsi="Times New Roman" w:cs="Times New Roman"/>
          <w:color w:val="222222"/>
          <w:lang w:eastAsia="pt-BR"/>
        </w:rPr>
        <w:t>Estado de Santa Catarina</w:t>
      </w:r>
    </w:p>
    <w:p w:rsidR="0008603B" w:rsidRPr="00170EF4" w:rsidRDefault="00F15C05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hyperlink r:id="rId6" w:tgtFrame="_blank" w:history="1">
        <w:r w:rsidR="0008603B" w:rsidRPr="00170EF4">
          <w:rPr>
            <w:rFonts w:ascii="Times New Roman" w:eastAsia="Times New Roman" w:hAnsi="Times New Roman" w:cs="Times New Roman"/>
            <w:color w:val="1155CC"/>
            <w:u w:val="single"/>
            <w:lang w:eastAsia="pt-BR"/>
          </w:rPr>
          <w:t>www.enabrasil.sc.gov.br</w:t>
        </w:r>
      </w:hyperlink>
    </w:p>
    <w:p w:rsidR="0008603B" w:rsidRPr="00170EF4" w:rsidRDefault="0008603B" w:rsidP="000860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lang w:eastAsia="pt-BR"/>
        </w:rPr>
      </w:pPr>
      <w:r w:rsidRPr="00170EF4">
        <w:rPr>
          <w:rFonts w:ascii="Times New Roman" w:eastAsia="Times New Roman" w:hAnsi="Times New Roman" w:cs="Times New Roman"/>
          <w:color w:val="222222"/>
          <w:lang w:eastAsia="pt-BR"/>
        </w:rPr>
        <w:t>(48) 3665-4617 / Rede de Governo 01854617</w:t>
      </w:r>
    </w:p>
    <w:p w:rsidR="00543372" w:rsidRPr="00170EF4" w:rsidRDefault="00F15C05">
      <w:pPr>
        <w:rPr>
          <w:rFonts w:ascii="Times New Roman" w:hAnsi="Times New Roman" w:cs="Times New Roman"/>
        </w:rPr>
      </w:pPr>
    </w:p>
    <w:sectPr w:rsidR="00543372" w:rsidRPr="00170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F1444"/>
    <w:multiLevelType w:val="hybridMultilevel"/>
    <w:tmpl w:val="5AA877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B1140"/>
    <w:multiLevelType w:val="hybridMultilevel"/>
    <w:tmpl w:val="947E2DE6"/>
    <w:lvl w:ilvl="0" w:tplc="7EF61F92">
      <w:start w:val="1"/>
      <w:numFmt w:val="decimalZero"/>
      <w:lvlText w:val="%1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3B"/>
    <w:rsid w:val="0008603B"/>
    <w:rsid w:val="00094498"/>
    <w:rsid w:val="000E0718"/>
    <w:rsid w:val="00170EF4"/>
    <w:rsid w:val="004160EC"/>
    <w:rsid w:val="00424A04"/>
    <w:rsid w:val="006116D5"/>
    <w:rsid w:val="006B2B0A"/>
    <w:rsid w:val="00891501"/>
    <w:rsid w:val="00C269B4"/>
    <w:rsid w:val="00D50592"/>
    <w:rsid w:val="00D92DBF"/>
    <w:rsid w:val="00DA0D5F"/>
    <w:rsid w:val="00E35C01"/>
    <w:rsid w:val="00E64DC1"/>
    <w:rsid w:val="00F079B7"/>
    <w:rsid w:val="00F1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CB13C-EFCC-4272-988E-1F1EEEA5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0718"/>
    <w:pPr>
      <w:ind w:left="720"/>
      <w:contextualSpacing/>
    </w:pPr>
  </w:style>
  <w:style w:type="paragraph" w:customStyle="1" w:styleId="Default">
    <w:name w:val="Default"/>
    <w:rsid w:val="00170E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3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6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abrasil.sc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ED048-2B9B-4997-A475-FFB01A85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2022-08-04T21:20:00Z</dcterms:created>
  <dcterms:modified xsi:type="dcterms:W3CDTF">2022-08-05T20:09:00Z</dcterms:modified>
</cp:coreProperties>
</file>